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4B" w:rsidRDefault="008B2FF7" w:rsidP="00AA394B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Abschluss</w:t>
      </w:r>
      <w:r w:rsidR="00AA394B">
        <w:rPr>
          <w:rFonts w:ascii="Arial" w:hAnsi="Arial" w:cs="Arial"/>
          <w:b/>
          <w:sz w:val="32"/>
        </w:rPr>
        <w:t>bericht</w:t>
      </w:r>
      <w:r w:rsidR="00123617">
        <w:rPr>
          <w:rFonts w:ascii="Arial" w:hAnsi="Arial" w:cs="Arial"/>
          <w:b/>
          <w:sz w:val="32"/>
        </w:rPr>
        <w:t xml:space="preserve"> Früherfassung</w:t>
      </w:r>
      <w:r w:rsidR="002661E4" w:rsidRPr="0083436D">
        <w:rPr>
          <w:rFonts w:ascii="Arial" w:hAnsi="Arial" w:cs="Arial"/>
          <w:b/>
          <w:sz w:val="32"/>
        </w:rPr>
        <w:t xml:space="preserve"> </w:t>
      </w:r>
    </w:p>
    <w:p w:rsidR="00740B91" w:rsidRPr="0083436D" w:rsidRDefault="00AA394B" w:rsidP="00AA394B">
      <w:pPr>
        <w:spacing w:after="0" w:line="240" w:lineRule="exac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2"/>
        <w:gridCol w:w="8084"/>
      </w:tblGrid>
      <w:tr w:rsidR="002C75F4" w:rsidRPr="00BC7DA5" w:rsidTr="00A84E9C">
        <w:tc>
          <w:tcPr>
            <w:tcW w:w="2122" w:type="dxa"/>
            <w:shd w:val="clear" w:color="auto" w:fill="D9D9D9" w:themeFill="background1" w:themeFillShade="D9"/>
          </w:tcPr>
          <w:p w:rsidR="002C75F4" w:rsidRDefault="006C3D68" w:rsidP="00F568D7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Case Management</w:t>
            </w:r>
          </w:p>
        </w:tc>
        <w:tc>
          <w:tcPr>
            <w:tcW w:w="8084" w:type="dxa"/>
          </w:tcPr>
          <w:p w:rsidR="002C75F4" w:rsidRPr="00BC7DA5" w:rsidRDefault="002C75F4" w:rsidP="00F568D7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5F4" w:rsidRPr="00BC7DA5" w:rsidTr="00A84E9C">
        <w:tc>
          <w:tcPr>
            <w:tcW w:w="2122" w:type="dxa"/>
            <w:shd w:val="clear" w:color="auto" w:fill="D9D9D9" w:themeFill="background1" w:themeFillShade="D9"/>
          </w:tcPr>
          <w:p w:rsidR="002C75F4" w:rsidRPr="00BC7DA5" w:rsidRDefault="00AA394B" w:rsidP="00AA394B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Bericht vom </w:t>
            </w:r>
          </w:p>
        </w:tc>
        <w:tc>
          <w:tcPr>
            <w:tcW w:w="8084" w:type="dxa"/>
          </w:tcPr>
          <w:p w:rsidR="002C75F4" w:rsidRPr="00BC7DA5" w:rsidRDefault="002C75F4" w:rsidP="00F568D7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63EB8" w:rsidRPr="002C75F4" w:rsidRDefault="00863EB8" w:rsidP="002C75F4">
      <w:pPr>
        <w:spacing w:before="120" w:after="40" w:line="240" w:lineRule="auto"/>
        <w:rPr>
          <w:rFonts w:ascii="Arial" w:hAnsi="Arial" w:cs="Arial"/>
          <w:b/>
          <w:sz w:val="18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2122"/>
        <w:gridCol w:w="2981"/>
        <w:gridCol w:w="2410"/>
        <w:gridCol w:w="2693"/>
      </w:tblGrid>
      <w:tr w:rsidR="002C75F4" w:rsidRPr="00BC7DA5" w:rsidTr="00A84E9C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75F4" w:rsidRPr="00BC7DA5" w:rsidRDefault="002C75F4" w:rsidP="00F568D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E4ED3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>ersonalien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75F4" w:rsidRPr="00BC7DA5" w:rsidRDefault="002C75F4" w:rsidP="00F568D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Versicherten-Nr.</w:t>
            </w:r>
            <w:r w:rsidR="009C7B08"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/</w:t>
            </w:r>
            <w:r w:rsidR="009C7B08"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PEID</w:t>
            </w:r>
          </w:p>
        </w:tc>
        <w:tc>
          <w:tcPr>
            <w:tcW w:w="2693" w:type="dxa"/>
          </w:tcPr>
          <w:p w:rsidR="002C75F4" w:rsidRPr="00AE4ED3" w:rsidRDefault="002C75F4" w:rsidP="00F568D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E4ED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4ED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E4ED3">
              <w:rPr>
                <w:rFonts w:ascii="Arial" w:hAnsi="Arial" w:cs="Arial"/>
                <w:b/>
                <w:sz w:val="18"/>
              </w:rPr>
            </w:r>
            <w:r w:rsidRPr="00AE4ED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572CF" w:rsidRPr="00BC7DA5" w:rsidTr="00A84E9C">
        <w:tc>
          <w:tcPr>
            <w:tcW w:w="2122" w:type="dxa"/>
            <w:shd w:val="clear" w:color="auto" w:fill="D9D9D9" w:themeFill="background1" w:themeFillShade="D9"/>
          </w:tcPr>
          <w:p w:rsidR="00B572CF" w:rsidRPr="00BC7DA5" w:rsidRDefault="00B572CF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2981" w:type="dxa"/>
          </w:tcPr>
          <w:p w:rsidR="00B572CF" w:rsidRPr="00BC7DA5" w:rsidRDefault="00B572CF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572CF" w:rsidRPr="00BC7DA5" w:rsidRDefault="002C75F4" w:rsidP="00BC7DA5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Tel.</w:t>
            </w:r>
            <w:r w:rsidR="009C7B08"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/</w:t>
            </w:r>
            <w:r w:rsidR="009C7B08"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Mobil</w:t>
            </w:r>
          </w:p>
        </w:tc>
        <w:tc>
          <w:tcPr>
            <w:tcW w:w="2693" w:type="dxa"/>
          </w:tcPr>
          <w:p w:rsidR="00B572CF" w:rsidRPr="00BC7DA5" w:rsidRDefault="00B572CF" w:rsidP="00BC7DA5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5F4" w:rsidRPr="00BC7DA5" w:rsidTr="00A84E9C">
        <w:tc>
          <w:tcPr>
            <w:tcW w:w="2122" w:type="dxa"/>
            <w:shd w:val="clear" w:color="auto" w:fill="D9D9D9" w:themeFill="background1" w:themeFillShade="D9"/>
          </w:tcPr>
          <w:p w:rsidR="002C75F4" w:rsidRPr="00BC7DA5" w:rsidRDefault="002C75F4" w:rsidP="002C75F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Vorname</w:t>
            </w:r>
          </w:p>
        </w:tc>
        <w:tc>
          <w:tcPr>
            <w:tcW w:w="2981" w:type="dxa"/>
          </w:tcPr>
          <w:p w:rsidR="002C75F4" w:rsidRPr="00BC7DA5" w:rsidRDefault="002C75F4" w:rsidP="002C75F4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C75F4" w:rsidRPr="00BC7DA5" w:rsidRDefault="002C75F4" w:rsidP="002C75F4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Email</w:t>
            </w:r>
          </w:p>
        </w:tc>
        <w:tc>
          <w:tcPr>
            <w:tcW w:w="2693" w:type="dxa"/>
          </w:tcPr>
          <w:p w:rsidR="002C75F4" w:rsidRPr="00BC7DA5" w:rsidRDefault="002C75F4" w:rsidP="002C75F4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A394B" w:rsidRPr="00BC7DA5" w:rsidTr="00A84E9C">
        <w:tc>
          <w:tcPr>
            <w:tcW w:w="2122" w:type="dxa"/>
            <w:shd w:val="clear" w:color="auto" w:fill="D9D9D9" w:themeFill="background1" w:themeFillShade="D9"/>
          </w:tcPr>
          <w:p w:rsidR="00AA394B" w:rsidRPr="00BC7DA5" w:rsidRDefault="00AA394B" w:rsidP="002C75F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Geburtsdatum</w:t>
            </w:r>
          </w:p>
        </w:tc>
        <w:tc>
          <w:tcPr>
            <w:tcW w:w="2981" w:type="dxa"/>
          </w:tcPr>
          <w:p w:rsidR="00AA394B" w:rsidRPr="00BC7DA5" w:rsidRDefault="00AA394B" w:rsidP="002C75F4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AA394B" w:rsidRPr="00BC7DA5" w:rsidRDefault="00AA394B" w:rsidP="002C75F4">
            <w:pPr>
              <w:spacing w:before="120"/>
              <w:rPr>
                <w:rFonts w:ascii="Arial" w:hAnsi="Arial" w:cs="Arial"/>
                <w:sz w:val="18"/>
              </w:rPr>
            </w:pPr>
          </w:p>
        </w:tc>
      </w:tr>
    </w:tbl>
    <w:p w:rsidR="008B2FF7" w:rsidRDefault="008B2FF7" w:rsidP="008B2FF7">
      <w:pPr>
        <w:spacing w:before="120" w:after="40" w:line="240" w:lineRule="auto"/>
        <w:rPr>
          <w:rFonts w:ascii="Arial" w:hAnsi="Arial" w:cs="Arial"/>
          <w:b/>
          <w:sz w:val="18"/>
        </w:rPr>
      </w:pPr>
    </w:p>
    <w:tbl>
      <w:tblPr>
        <w:tblStyle w:val="Tabellenraster1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EF3A7A" w:rsidRPr="00BC7DA5" w:rsidTr="00223BFB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F3A7A" w:rsidRPr="00EA0FDE" w:rsidRDefault="00EF3A7A" w:rsidP="00223BFB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Beginn der AUF und in welchem Pensum 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EF3A7A" w:rsidRPr="00BC7DA5" w:rsidRDefault="00EF3A7A" w:rsidP="00223BFB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F3A7A" w:rsidRDefault="00EF3A7A"/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B2FF7" w:rsidRPr="00EA0FDE" w:rsidTr="00A84E9C">
        <w:trPr>
          <w:trHeight w:val="571"/>
        </w:trPr>
        <w:tc>
          <w:tcPr>
            <w:tcW w:w="10201" w:type="dxa"/>
          </w:tcPr>
          <w:p w:rsidR="008B2FF7" w:rsidRPr="00EA0FDE" w:rsidRDefault="0087057B" w:rsidP="00565F1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Abschliessende</w:t>
            </w:r>
            <w:r w:rsidR="008B2FF7">
              <w:rPr>
                <w:rFonts w:ascii="Arial" w:hAnsi="Arial" w:cs="Arial"/>
                <w:b/>
                <w:sz w:val="24"/>
              </w:rPr>
              <w:t xml:space="preserve"> Situation</w:t>
            </w:r>
          </w:p>
        </w:tc>
      </w:tr>
      <w:tr w:rsidR="008B2FF7" w:rsidRPr="002C75F4" w:rsidTr="00A84E9C">
        <w:tc>
          <w:tcPr>
            <w:tcW w:w="10201" w:type="dxa"/>
            <w:shd w:val="clear" w:color="auto" w:fill="FFFFFF" w:themeFill="background1"/>
          </w:tcPr>
          <w:p w:rsidR="008B2FF7" w:rsidRPr="002C75F4" w:rsidRDefault="008B2FF7" w:rsidP="00565F1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B2FF7" w:rsidRPr="002C75F4" w:rsidRDefault="008B2FF7" w:rsidP="008B2FF7">
      <w:pPr>
        <w:spacing w:before="120" w:after="40" w:line="240" w:lineRule="auto"/>
        <w:rPr>
          <w:rFonts w:ascii="Arial" w:hAnsi="Arial" w:cs="Arial"/>
          <w:b/>
          <w:sz w:val="18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7938"/>
      </w:tblGrid>
      <w:tr w:rsidR="0087057B" w:rsidRPr="0087057B" w:rsidTr="006A1D30">
        <w:tc>
          <w:tcPr>
            <w:tcW w:w="10201" w:type="dxa"/>
            <w:gridSpan w:val="3"/>
            <w:shd w:val="clear" w:color="auto" w:fill="F2F2F2" w:themeFill="background1" w:themeFillShade="F2"/>
          </w:tcPr>
          <w:p w:rsidR="0087057B" w:rsidRPr="0087057B" w:rsidRDefault="0087057B" w:rsidP="00565F1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7057B">
              <w:rPr>
                <w:rFonts w:ascii="Arial" w:hAnsi="Arial" w:cs="Arial"/>
                <w:b/>
                <w:sz w:val="24"/>
              </w:rPr>
              <w:t>FALLABSCHLUSS, da die versicherte Person</w:t>
            </w:r>
          </w:p>
        </w:tc>
      </w:tr>
      <w:tr w:rsidR="0087057B" w:rsidTr="006A1D30">
        <w:tc>
          <w:tcPr>
            <w:tcW w:w="10201" w:type="dxa"/>
            <w:gridSpan w:val="3"/>
          </w:tcPr>
          <w:p w:rsidR="0087057B" w:rsidRPr="00EA71B4" w:rsidRDefault="001C281F" w:rsidP="00EA71B4">
            <w:pPr>
              <w:spacing w:before="12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47148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A7A"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7057B" w:rsidRPr="00EA71B4">
              <w:rPr>
                <w:rFonts w:ascii="Arial" w:hAnsi="Arial" w:cs="Arial"/>
                <w:sz w:val="18"/>
              </w:rPr>
              <w:t xml:space="preserve"> </w:t>
            </w:r>
            <w:r w:rsidR="00BC6D1A" w:rsidRPr="00EA71B4">
              <w:rPr>
                <w:rFonts w:ascii="Arial" w:hAnsi="Arial" w:cs="Arial"/>
                <w:sz w:val="18"/>
              </w:rPr>
              <w:tab/>
            </w:r>
            <w:r w:rsidR="0087057B" w:rsidRPr="00EA71B4">
              <w:rPr>
                <w:rFonts w:ascii="Arial" w:hAnsi="Arial" w:cs="Arial"/>
                <w:sz w:val="18"/>
              </w:rPr>
              <w:t>wieder arbeitsfähig ist.</w:t>
            </w:r>
          </w:p>
          <w:p w:rsidR="0087057B" w:rsidRPr="00EA71B4" w:rsidRDefault="001C281F" w:rsidP="00EA71B4">
            <w:pPr>
              <w:spacing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803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A7A"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7057B" w:rsidRPr="00EA71B4">
              <w:rPr>
                <w:rFonts w:ascii="Arial" w:hAnsi="Arial" w:cs="Arial"/>
                <w:sz w:val="18"/>
              </w:rPr>
              <w:t xml:space="preserve"> </w:t>
            </w:r>
            <w:r w:rsidR="00BC6D1A" w:rsidRPr="00EA71B4">
              <w:rPr>
                <w:rFonts w:ascii="Arial" w:hAnsi="Arial" w:cs="Arial"/>
                <w:sz w:val="18"/>
              </w:rPr>
              <w:tab/>
            </w:r>
            <w:r w:rsidR="0087057B" w:rsidRPr="00EA71B4">
              <w:rPr>
                <w:rFonts w:ascii="Arial" w:hAnsi="Arial" w:cs="Arial"/>
                <w:sz w:val="18"/>
              </w:rPr>
              <w:t>eingegliedert ist.</w:t>
            </w:r>
          </w:p>
          <w:p w:rsidR="0087057B" w:rsidRPr="00EA71B4" w:rsidRDefault="001C281F" w:rsidP="00EA71B4">
            <w:pPr>
              <w:spacing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41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57B"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7057B" w:rsidRPr="00EA71B4">
              <w:rPr>
                <w:rFonts w:ascii="Arial" w:hAnsi="Arial" w:cs="Arial"/>
                <w:sz w:val="18"/>
              </w:rPr>
              <w:t xml:space="preserve"> </w:t>
            </w:r>
            <w:r w:rsidR="00BC6D1A" w:rsidRPr="00EA71B4">
              <w:rPr>
                <w:rFonts w:ascii="Arial" w:hAnsi="Arial" w:cs="Arial"/>
                <w:sz w:val="18"/>
              </w:rPr>
              <w:tab/>
            </w:r>
            <w:r w:rsidR="0087057B" w:rsidRPr="00EA71B4">
              <w:rPr>
                <w:rFonts w:ascii="Arial" w:hAnsi="Arial" w:cs="Arial"/>
                <w:sz w:val="18"/>
              </w:rPr>
              <w:t>durch die Arbeitslosenversicherung</w:t>
            </w:r>
            <w:r w:rsidR="00ED0DC7" w:rsidRPr="00EA71B4">
              <w:rPr>
                <w:rFonts w:ascii="Arial" w:hAnsi="Arial" w:cs="Arial"/>
                <w:sz w:val="18"/>
              </w:rPr>
              <w:t xml:space="preserve"> (ALV)</w:t>
            </w:r>
            <w:r w:rsidR="0087057B" w:rsidRPr="00EA71B4">
              <w:rPr>
                <w:rFonts w:ascii="Arial" w:hAnsi="Arial" w:cs="Arial"/>
                <w:sz w:val="18"/>
              </w:rPr>
              <w:t xml:space="preserve"> bzw. Arbeitsmarktservice </w:t>
            </w:r>
            <w:r w:rsidR="00ED0DC7" w:rsidRPr="00EA71B4">
              <w:rPr>
                <w:rFonts w:ascii="Arial" w:hAnsi="Arial" w:cs="Arial"/>
                <w:sz w:val="18"/>
              </w:rPr>
              <w:t xml:space="preserve">(AMS) </w:t>
            </w:r>
            <w:r w:rsidR="0087057B" w:rsidRPr="00EA71B4">
              <w:rPr>
                <w:rFonts w:ascii="Arial" w:hAnsi="Arial" w:cs="Arial"/>
                <w:sz w:val="18"/>
              </w:rPr>
              <w:t>eingegliedert wird.</w:t>
            </w:r>
          </w:p>
        </w:tc>
      </w:tr>
      <w:tr w:rsidR="0087057B" w:rsidTr="006A1D30">
        <w:tc>
          <w:tcPr>
            <w:tcW w:w="10201" w:type="dxa"/>
            <w:gridSpan w:val="3"/>
          </w:tcPr>
          <w:p w:rsidR="0087057B" w:rsidRPr="00EA71B4" w:rsidRDefault="001C281F" w:rsidP="00EA71B4">
            <w:pPr>
              <w:spacing w:before="12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4526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A7A"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7057B" w:rsidRPr="00EA71B4">
              <w:rPr>
                <w:rFonts w:ascii="Arial" w:hAnsi="Arial" w:cs="Arial"/>
                <w:sz w:val="18"/>
              </w:rPr>
              <w:t xml:space="preserve"> </w:t>
            </w:r>
            <w:r w:rsidR="00EF3A7A" w:rsidRPr="00EA71B4">
              <w:rPr>
                <w:rFonts w:ascii="Arial" w:hAnsi="Arial" w:cs="Arial"/>
                <w:sz w:val="18"/>
              </w:rPr>
              <w:tab/>
            </w:r>
            <w:r w:rsidR="0087057B" w:rsidRPr="00EA71B4">
              <w:rPr>
                <w:rFonts w:ascii="Arial" w:hAnsi="Arial" w:cs="Arial"/>
                <w:sz w:val="18"/>
              </w:rPr>
              <w:t>fortlaufend 100% arbeitsunfähig ist.</w:t>
            </w:r>
          </w:p>
          <w:p w:rsidR="0087057B" w:rsidRPr="00EA71B4" w:rsidRDefault="001C281F" w:rsidP="00EA71B4">
            <w:pPr>
              <w:spacing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4500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D1A"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7057B" w:rsidRPr="00EA71B4">
              <w:rPr>
                <w:rFonts w:ascii="Arial" w:hAnsi="Arial" w:cs="Arial"/>
                <w:sz w:val="18"/>
              </w:rPr>
              <w:t xml:space="preserve"> </w:t>
            </w:r>
            <w:r w:rsidR="00EF3A7A" w:rsidRPr="00EA71B4">
              <w:rPr>
                <w:rFonts w:ascii="Arial" w:hAnsi="Arial" w:cs="Arial"/>
                <w:sz w:val="18"/>
              </w:rPr>
              <w:tab/>
            </w:r>
            <w:r w:rsidR="0087057B" w:rsidRPr="00EA71B4">
              <w:rPr>
                <w:rFonts w:ascii="Arial" w:hAnsi="Arial" w:cs="Arial"/>
                <w:sz w:val="18"/>
              </w:rPr>
              <w:t>realistisch nicht vermittlungsfähig ist.</w:t>
            </w:r>
          </w:p>
          <w:p w:rsidR="0087057B" w:rsidRPr="00EA71B4" w:rsidRDefault="001C281F" w:rsidP="00EA71B4">
            <w:pPr>
              <w:spacing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358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57B"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7057B" w:rsidRPr="00EA71B4">
              <w:rPr>
                <w:rFonts w:ascii="Arial" w:hAnsi="Arial" w:cs="Arial"/>
                <w:sz w:val="18"/>
              </w:rPr>
              <w:t xml:space="preserve"> </w:t>
            </w:r>
            <w:r w:rsidR="00EF3A7A" w:rsidRPr="00EA71B4">
              <w:rPr>
                <w:rFonts w:ascii="Arial" w:hAnsi="Arial" w:cs="Arial"/>
                <w:sz w:val="18"/>
              </w:rPr>
              <w:tab/>
            </w:r>
            <w:r w:rsidR="0087057B" w:rsidRPr="00EA71B4">
              <w:rPr>
                <w:rFonts w:ascii="Arial" w:hAnsi="Arial" w:cs="Arial"/>
                <w:sz w:val="18"/>
              </w:rPr>
              <w:t>sich subjektiv weder arbeitsfähig noch eingliederungsfähig fühlt.</w:t>
            </w:r>
          </w:p>
          <w:p w:rsidR="0087057B" w:rsidRPr="00EA71B4" w:rsidRDefault="001C281F" w:rsidP="00EA71B4">
            <w:pPr>
              <w:spacing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3086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57B"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7057B" w:rsidRPr="00EA71B4">
              <w:rPr>
                <w:rFonts w:ascii="Arial" w:hAnsi="Arial" w:cs="Arial"/>
                <w:sz w:val="18"/>
              </w:rPr>
              <w:t xml:space="preserve"> </w:t>
            </w:r>
            <w:r w:rsidR="00EF3A7A" w:rsidRPr="00EA71B4">
              <w:rPr>
                <w:rFonts w:ascii="Arial" w:hAnsi="Arial" w:cs="Arial"/>
                <w:sz w:val="18"/>
              </w:rPr>
              <w:tab/>
            </w:r>
            <w:r w:rsidR="0087057B" w:rsidRPr="00EA71B4">
              <w:rPr>
                <w:rFonts w:ascii="Arial" w:hAnsi="Arial" w:cs="Arial"/>
                <w:sz w:val="18"/>
              </w:rPr>
              <w:t>aktuell ausschliesslich die Prüfung der Rente wünscht, Eingliederungsmassnahmen kommen nicht in Frage</w:t>
            </w:r>
          </w:p>
          <w:p w:rsidR="0087057B" w:rsidRPr="00EA71B4" w:rsidRDefault="001C281F" w:rsidP="00956AFE">
            <w:pPr>
              <w:spacing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012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57B"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7057B" w:rsidRPr="00EA71B4">
              <w:rPr>
                <w:rFonts w:ascii="Arial" w:hAnsi="Arial" w:cs="Arial"/>
                <w:sz w:val="18"/>
              </w:rPr>
              <w:t xml:space="preserve"> </w:t>
            </w:r>
            <w:r w:rsidR="00EF3A7A" w:rsidRPr="00EA71B4">
              <w:rPr>
                <w:rFonts w:ascii="Arial" w:hAnsi="Arial" w:cs="Arial"/>
                <w:sz w:val="18"/>
              </w:rPr>
              <w:tab/>
            </w:r>
            <w:r w:rsidR="0087057B" w:rsidRPr="00EA71B4">
              <w:rPr>
                <w:rFonts w:ascii="Arial" w:hAnsi="Arial" w:cs="Arial"/>
                <w:sz w:val="18"/>
              </w:rPr>
              <w:t>eine fehlende Mitwirkungs- und Schadenminderungspflicht vorliegt (mangelnde Motivation oder Bereitschaft).</w:t>
            </w:r>
          </w:p>
        </w:tc>
      </w:tr>
      <w:tr w:rsidR="00EA71B4" w:rsidTr="006A1D30">
        <w:tc>
          <w:tcPr>
            <w:tcW w:w="10201" w:type="dxa"/>
            <w:gridSpan w:val="3"/>
            <w:tcBorders>
              <w:bottom w:val="nil"/>
            </w:tcBorders>
          </w:tcPr>
          <w:p w:rsidR="00EA71B4" w:rsidRPr="00EA71B4" w:rsidRDefault="00EA71B4" w:rsidP="0085736E">
            <w:pPr>
              <w:spacing w:before="12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5610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EA71B4">
              <w:rPr>
                <w:rFonts w:ascii="Arial" w:hAnsi="Arial" w:cs="Arial"/>
                <w:sz w:val="18"/>
              </w:rPr>
              <w:t xml:space="preserve"> </w:t>
            </w:r>
            <w:r w:rsidRPr="00EA71B4">
              <w:rPr>
                <w:rFonts w:ascii="Arial" w:hAnsi="Arial" w:cs="Arial"/>
                <w:sz w:val="18"/>
              </w:rPr>
              <w:tab/>
              <w:t xml:space="preserve">Case Management soll weiterhin involviert bleiben. Begründen. </w:t>
            </w:r>
          </w:p>
        </w:tc>
      </w:tr>
      <w:tr w:rsidR="00EA71B4" w:rsidTr="006A1D30">
        <w:tc>
          <w:tcPr>
            <w:tcW w:w="1838" w:type="dxa"/>
            <w:tcBorders>
              <w:top w:val="nil"/>
              <w:right w:val="nil"/>
            </w:tcBorders>
          </w:tcPr>
          <w:p w:rsidR="00EA71B4" w:rsidRPr="00EA71B4" w:rsidRDefault="00EA71B4" w:rsidP="00EA71B4">
            <w:pPr>
              <w:spacing w:before="120" w:after="40"/>
              <w:jc w:val="right"/>
              <w:rPr>
                <w:rFonts w:ascii="Arial" w:hAnsi="Arial" w:cs="Arial"/>
                <w:sz w:val="18"/>
              </w:rPr>
            </w:pPr>
            <w:r w:rsidRPr="00EA71B4">
              <w:rPr>
                <w:rFonts w:ascii="Arial" w:hAnsi="Arial" w:cs="Arial"/>
                <w:sz w:val="18"/>
              </w:rPr>
              <w:t>Begründen</w:t>
            </w:r>
            <w:r>
              <w:rPr>
                <w:rFonts w:ascii="Arial" w:hAnsi="Arial" w:cs="Arial"/>
                <w:sz w:val="18"/>
              </w:rPr>
              <w:t>:</w:t>
            </w:r>
            <w:r w:rsidRPr="00EA71B4">
              <w:rPr>
                <w:rFonts w:ascii="Arial" w:hAnsi="Arial" w:cs="Arial"/>
                <w:sz w:val="18"/>
              </w:rPr>
              <w:t xml:space="preserve"> </w:t>
            </w:r>
          </w:p>
        </w:tc>
        <w:bookmarkStart w:id="0" w:name="_GoBack"/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A71B4" w:rsidRPr="00EA71B4" w:rsidRDefault="00EA71B4" w:rsidP="00EA71B4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</w:tr>
      <w:tr w:rsidR="000F24D8" w:rsidRPr="001A0A26" w:rsidTr="006A1D30">
        <w:tc>
          <w:tcPr>
            <w:tcW w:w="10201" w:type="dxa"/>
            <w:gridSpan w:val="3"/>
            <w:tcBorders>
              <w:top w:val="single" w:sz="4" w:space="0" w:color="auto"/>
              <w:bottom w:val="nil"/>
            </w:tcBorders>
          </w:tcPr>
          <w:p w:rsidR="000F24D8" w:rsidRPr="00EA71B4" w:rsidRDefault="001C281F" w:rsidP="00EA71B4">
            <w:pPr>
              <w:spacing w:before="12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70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4D8"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0F24D8" w:rsidRPr="00EA71B4">
              <w:rPr>
                <w:rFonts w:ascii="Arial" w:hAnsi="Arial" w:cs="Arial"/>
                <w:sz w:val="18"/>
              </w:rPr>
              <w:t xml:space="preserve"> </w:t>
            </w:r>
            <w:r w:rsidR="000F24D8" w:rsidRPr="00EA71B4">
              <w:rPr>
                <w:rFonts w:ascii="Arial" w:hAnsi="Arial" w:cs="Arial"/>
                <w:sz w:val="18"/>
              </w:rPr>
              <w:tab/>
              <w:t>Eine IV-Anmeldung (Berufliche Integration / Rente) ist derzeit nicht nötig.</w:t>
            </w:r>
          </w:p>
          <w:p w:rsidR="000F24D8" w:rsidRPr="00EA71B4" w:rsidRDefault="001C281F" w:rsidP="00EA71B4">
            <w:pPr>
              <w:spacing w:before="12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698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4D8"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0F24D8" w:rsidRPr="00EA71B4">
              <w:rPr>
                <w:rFonts w:ascii="Arial" w:hAnsi="Arial" w:cs="Arial"/>
                <w:sz w:val="18"/>
              </w:rPr>
              <w:t xml:space="preserve"> </w:t>
            </w:r>
            <w:r w:rsidR="000F24D8" w:rsidRPr="00EA71B4">
              <w:rPr>
                <w:rFonts w:ascii="Arial" w:hAnsi="Arial" w:cs="Arial"/>
                <w:sz w:val="18"/>
              </w:rPr>
              <w:tab/>
              <w:t>Anmeldung bei der IV ist angezeigt. Person meldet sich bei IV an.</w:t>
            </w:r>
          </w:p>
          <w:p w:rsidR="000F24D8" w:rsidRPr="00BC7DA5" w:rsidRDefault="001C281F" w:rsidP="00EA71B4">
            <w:pPr>
              <w:spacing w:before="12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51510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4D8"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0F24D8" w:rsidRPr="00EA71B4">
              <w:rPr>
                <w:rFonts w:ascii="Arial" w:hAnsi="Arial" w:cs="Arial"/>
                <w:sz w:val="18"/>
              </w:rPr>
              <w:t xml:space="preserve"> </w:t>
            </w:r>
            <w:r w:rsidR="000F24D8" w:rsidRPr="00EA71B4">
              <w:rPr>
                <w:rFonts w:ascii="Arial" w:hAnsi="Arial" w:cs="Arial"/>
                <w:sz w:val="18"/>
              </w:rPr>
              <w:tab/>
              <w:t xml:space="preserve">Dossier wird  per </w:t>
            </w:r>
            <w:r w:rsidR="000F24D8" w:rsidRPr="00EA71B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4D8" w:rsidRPr="00EA71B4">
              <w:rPr>
                <w:rFonts w:ascii="Arial" w:hAnsi="Arial" w:cs="Arial"/>
                <w:sz w:val="18"/>
              </w:rPr>
              <w:instrText xml:space="preserve"> FORMTEXT </w:instrText>
            </w:r>
            <w:r w:rsidR="000F24D8" w:rsidRPr="00EA71B4">
              <w:rPr>
                <w:rFonts w:ascii="Arial" w:hAnsi="Arial" w:cs="Arial"/>
                <w:sz w:val="18"/>
              </w:rPr>
            </w:r>
            <w:r w:rsidR="000F24D8" w:rsidRPr="00EA71B4">
              <w:rPr>
                <w:rFonts w:ascii="Arial" w:hAnsi="Arial" w:cs="Arial"/>
                <w:sz w:val="18"/>
              </w:rPr>
              <w:fldChar w:fldCharType="separate"/>
            </w:r>
            <w:r w:rsidR="000F24D8" w:rsidRPr="00EA71B4">
              <w:rPr>
                <w:rFonts w:ascii="Arial" w:hAnsi="Arial" w:cs="Arial"/>
                <w:sz w:val="18"/>
              </w:rPr>
              <w:t> </w:t>
            </w:r>
            <w:r w:rsidR="000F24D8" w:rsidRPr="00EA71B4">
              <w:rPr>
                <w:rFonts w:ascii="Arial" w:hAnsi="Arial" w:cs="Arial"/>
                <w:sz w:val="18"/>
              </w:rPr>
              <w:t> </w:t>
            </w:r>
            <w:r w:rsidR="000F24D8" w:rsidRPr="00EA71B4">
              <w:rPr>
                <w:rFonts w:ascii="Arial" w:hAnsi="Arial" w:cs="Arial"/>
                <w:sz w:val="18"/>
              </w:rPr>
              <w:t> </w:t>
            </w:r>
            <w:r w:rsidR="000F24D8" w:rsidRPr="00EA71B4">
              <w:rPr>
                <w:rFonts w:ascii="Arial" w:hAnsi="Arial" w:cs="Arial"/>
                <w:sz w:val="18"/>
              </w:rPr>
              <w:t> </w:t>
            </w:r>
            <w:r w:rsidR="000F24D8" w:rsidRPr="00EA71B4">
              <w:rPr>
                <w:rFonts w:ascii="Arial" w:hAnsi="Arial" w:cs="Arial"/>
                <w:sz w:val="18"/>
              </w:rPr>
              <w:t> </w:t>
            </w:r>
            <w:r w:rsidR="000F24D8" w:rsidRPr="00EA71B4">
              <w:rPr>
                <w:rFonts w:ascii="Arial" w:hAnsi="Arial" w:cs="Arial"/>
                <w:sz w:val="18"/>
              </w:rPr>
              <w:fldChar w:fldCharType="end"/>
            </w:r>
            <w:r w:rsidR="000F24D8" w:rsidRPr="00EA71B4">
              <w:rPr>
                <w:rFonts w:ascii="Arial" w:hAnsi="Arial" w:cs="Arial"/>
                <w:sz w:val="18"/>
              </w:rPr>
              <w:t xml:space="preserve"> geschlossen. </w:t>
            </w:r>
          </w:p>
        </w:tc>
      </w:tr>
      <w:tr w:rsidR="000F24D8" w:rsidRPr="001A0A26" w:rsidTr="006A1D30">
        <w:tc>
          <w:tcPr>
            <w:tcW w:w="226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F24D8" w:rsidRPr="00BC7DA5" w:rsidRDefault="000F24D8" w:rsidP="00223BF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</w:tcBorders>
          </w:tcPr>
          <w:p w:rsidR="000F24D8" w:rsidRPr="00BC7DA5" w:rsidRDefault="000F24D8" w:rsidP="00223BFB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87057B" w:rsidRPr="00E2615B" w:rsidRDefault="0087057B" w:rsidP="000F24D8">
      <w:pPr>
        <w:rPr>
          <w:sz w:val="2"/>
          <w:szCs w:val="2"/>
        </w:rPr>
      </w:pPr>
    </w:p>
    <w:sectPr w:rsidR="0087057B" w:rsidRPr="00E2615B" w:rsidSect="00F633B5">
      <w:headerReference w:type="default" r:id="rId8"/>
      <w:headerReference w:type="first" r:id="rId9"/>
      <w:pgSz w:w="11906" w:h="16838"/>
      <w:pgMar w:top="1134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5F" w:rsidRDefault="00120E5F" w:rsidP="00863EB8">
      <w:pPr>
        <w:spacing w:after="0" w:line="240" w:lineRule="auto"/>
      </w:pPr>
      <w:r>
        <w:separator/>
      </w:r>
    </w:p>
  </w:endnote>
  <w:endnote w:type="continuationSeparator" w:id="0">
    <w:p w:rsidR="00120E5F" w:rsidRDefault="00120E5F" w:rsidP="0086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5F" w:rsidRDefault="00120E5F" w:rsidP="00863EB8">
      <w:pPr>
        <w:spacing w:after="0" w:line="240" w:lineRule="auto"/>
      </w:pPr>
      <w:r>
        <w:separator/>
      </w:r>
    </w:p>
  </w:footnote>
  <w:footnote w:type="continuationSeparator" w:id="0">
    <w:p w:rsidR="00120E5F" w:rsidRDefault="00120E5F" w:rsidP="0086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5F" w:rsidRDefault="00120E5F">
    <w:pPr>
      <w:pStyle w:val="Kopfzeile"/>
    </w:pPr>
    <w:r>
      <w:rPr>
        <w:noProof/>
      </w:rPr>
      <w:t xml:space="preserve"> </w:t>
    </w:r>
  </w:p>
  <w:p w:rsidR="00120E5F" w:rsidRDefault="00120E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5F" w:rsidRDefault="00120E5F">
    <w:pPr>
      <w:pStyle w:val="Kopfzeile"/>
    </w:pPr>
    <w:r>
      <w:rPr>
        <w:noProof/>
        <w:lang w:eastAsia="de-CH"/>
      </w:rPr>
      <w:drawing>
        <wp:inline distT="0" distB="0" distL="0" distR="0" wp14:anchorId="426ED895" wp14:editId="31779303">
          <wp:extent cx="5760720" cy="878840"/>
          <wp:effectExtent l="0" t="0" r="0" b="0"/>
          <wp:docPr id="6" name="Bild 1" descr="AH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E5F" w:rsidRDefault="00120E5F">
    <w:pPr>
      <w:pStyle w:val="Kopfzeile"/>
    </w:pPr>
  </w:p>
  <w:p w:rsidR="00120E5F" w:rsidRDefault="00120E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6560"/>
    <w:multiLevelType w:val="hybridMultilevel"/>
    <w:tmpl w:val="C8BA429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DE1BB3"/>
    <w:multiLevelType w:val="hybridMultilevel"/>
    <w:tmpl w:val="940AA6F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8"/>
    <w:rsid w:val="0000579F"/>
    <w:rsid w:val="00022CAD"/>
    <w:rsid w:val="000374BC"/>
    <w:rsid w:val="00063143"/>
    <w:rsid w:val="000C52DC"/>
    <w:rsid w:val="000F24D8"/>
    <w:rsid w:val="00120E5F"/>
    <w:rsid w:val="00123617"/>
    <w:rsid w:val="00125B73"/>
    <w:rsid w:val="00184898"/>
    <w:rsid w:val="00192DA9"/>
    <w:rsid w:val="001A0A26"/>
    <w:rsid w:val="001C281F"/>
    <w:rsid w:val="001D05C5"/>
    <w:rsid w:val="001D1C92"/>
    <w:rsid w:val="001E3E3D"/>
    <w:rsid w:val="00231AE7"/>
    <w:rsid w:val="002661E4"/>
    <w:rsid w:val="00275E5F"/>
    <w:rsid w:val="00290C72"/>
    <w:rsid w:val="002C5C3C"/>
    <w:rsid w:val="002C75F4"/>
    <w:rsid w:val="002D28E8"/>
    <w:rsid w:val="00302CD3"/>
    <w:rsid w:val="0030441F"/>
    <w:rsid w:val="00393008"/>
    <w:rsid w:val="00440CFD"/>
    <w:rsid w:val="004458FF"/>
    <w:rsid w:val="004B523B"/>
    <w:rsid w:val="0051520A"/>
    <w:rsid w:val="0051747F"/>
    <w:rsid w:val="00533423"/>
    <w:rsid w:val="00540A58"/>
    <w:rsid w:val="005E3E0E"/>
    <w:rsid w:val="0064082E"/>
    <w:rsid w:val="00646464"/>
    <w:rsid w:val="006604E4"/>
    <w:rsid w:val="006A1D30"/>
    <w:rsid w:val="006C31BA"/>
    <w:rsid w:val="006C3D68"/>
    <w:rsid w:val="00703E02"/>
    <w:rsid w:val="00740B91"/>
    <w:rsid w:val="007422A1"/>
    <w:rsid w:val="00742747"/>
    <w:rsid w:val="00757CFB"/>
    <w:rsid w:val="00784DDD"/>
    <w:rsid w:val="007A486C"/>
    <w:rsid w:val="007B5FC9"/>
    <w:rsid w:val="007C3FC1"/>
    <w:rsid w:val="007E6083"/>
    <w:rsid w:val="00816BAD"/>
    <w:rsid w:val="0083436D"/>
    <w:rsid w:val="00863EB8"/>
    <w:rsid w:val="0087057B"/>
    <w:rsid w:val="00896FCB"/>
    <w:rsid w:val="008A0A34"/>
    <w:rsid w:val="008B2FF7"/>
    <w:rsid w:val="008B317D"/>
    <w:rsid w:val="00916C88"/>
    <w:rsid w:val="00956AFE"/>
    <w:rsid w:val="00991C18"/>
    <w:rsid w:val="00997C2A"/>
    <w:rsid w:val="009A2102"/>
    <w:rsid w:val="009B3BF5"/>
    <w:rsid w:val="009C7B08"/>
    <w:rsid w:val="00A02EF1"/>
    <w:rsid w:val="00A14636"/>
    <w:rsid w:val="00A37DEC"/>
    <w:rsid w:val="00A84E9C"/>
    <w:rsid w:val="00A90D73"/>
    <w:rsid w:val="00AA394B"/>
    <w:rsid w:val="00AF619E"/>
    <w:rsid w:val="00B27D87"/>
    <w:rsid w:val="00B572CF"/>
    <w:rsid w:val="00BA3150"/>
    <w:rsid w:val="00BC6D1A"/>
    <w:rsid w:val="00BC7DA5"/>
    <w:rsid w:val="00BF60F8"/>
    <w:rsid w:val="00C624A0"/>
    <w:rsid w:val="00CA0424"/>
    <w:rsid w:val="00CB0E65"/>
    <w:rsid w:val="00CB5C1E"/>
    <w:rsid w:val="00D74070"/>
    <w:rsid w:val="00D94403"/>
    <w:rsid w:val="00E22D99"/>
    <w:rsid w:val="00E2433C"/>
    <w:rsid w:val="00E2615B"/>
    <w:rsid w:val="00E84537"/>
    <w:rsid w:val="00E857CE"/>
    <w:rsid w:val="00EA0FDE"/>
    <w:rsid w:val="00EA71B4"/>
    <w:rsid w:val="00ED0DC7"/>
    <w:rsid w:val="00EF3A7A"/>
    <w:rsid w:val="00F308B6"/>
    <w:rsid w:val="00F40BF0"/>
    <w:rsid w:val="00F633B5"/>
    <w:rsid w:val="00F6551E"/>
    <w:rsid w:val="00F7533A"/>
    <w:rsid w:val="00FA7E21"/>
    <w:rsid w:val="00FB26ED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720FF715"/>
  <w15:chartTrackingRefBased/>
  <w15:docId w15:val="{95BCF558-C8A1-4CBF-8F86-B667642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EB8"/>
  </w:style>
  <w:style w:type="paragraph" w:styleId="Fuzeile">
    <w:name w:val="footer"/>
    <w:basedOn w:val="Standard"/>
    <w:link w:val="FuzeileZchn"/>
    <w:uiPriority w:val="99"/>
    <w:unhideWhenUsed/>
    <w:rsid w:val="0086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E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A5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84898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E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BBE5-BF03-4949-A367-E31AE700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Liechtensteinische AHV-IV-FAK-Anstalten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Kranz Harald</dc:creator>
  <cp:keywords/>
  <dc:description/>
  <cp:lastModifiedBy>Kranz Harald</cp:lastModifiedBy>
  <cp:revision>8</cp:revision>
  <cp:lastPrinted>2023-10-16T12:58:00Z</cp:lastPrinted>
  <dcterms:created xsi:type="dcterms:W3CDTF">2023-11-07T15:13:00Z</dcterms:created>
  <dcterms:modified xsi:type="dcterms:W3CDTF">2024-01-05T09:37:00Z</dcterms:modified>
</cp:coreProperties>
</file>